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B05FC" w14:textId="77C95C8C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center"/>
        <w:rPr>
          <w:rFonts w:ascii="Verdana" w:eastAsia="Times New Roman" w:hAnsi="Verdana" w:cs="Courier New"/>
          <w:b/>
          <w:bCs/>
          <w:color w:val="FF0000"/>
          <w:sz w:val="40"/>
          <w:szCs w:val="40"/>
          <w:u w:val="single"/>
          <w:lang w:val="en" w:eastAsia="es-ES"/>
        </w:rPr>
      </w:pPr>
      <w:r>
        <w:rPr>
          <w:rFonts w:ascii="Verdana" w:eastAsia="Times New Roman" w:hAnsi="Verdana" w:cs="Courier New"/>
          <w:b/>
          <w:bCs/>
          <w:color w:val="FF0000"/>
          <w:sz w:val="40"/>
          <w:szCs w:val="40"/>
          <w:u w:val="single"/>
          <w:lang w:val="en" w:eastAsia="es-ES"/>
        </w:rPr>
        <w:t>TIMELINE OF THE MIDDLE AGES</w:t>
      </w:r>
    </w:p>
    <w:p w14:paraId="25FE7653" w14:textId="212BA87B" w:rsidR="00F0456A" w:rsidRPr="00F0456A" w:rsidRDefault="00F0456A" w:rsidP="00BF6C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 xml:space="preserve">Make a </w:t>
      </w:r>
      <w:r w:rsidRPr="00BF6C61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timeline</w:t>
      </w: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 xml:space="preserve"> </w:t>
      </w:r>
      <w:r w:rsidRPr="00BF6C61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with</w:t>
      </w: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 xml:space="preserve"> the following stages and events appear:</w:t>
      </w:r>
    </w:p>
    <w:p w14:paraId="03D73A59" w14:textId="77777777" w:rsidR="00B47F43" w:rsidRDefault="00B47F43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FF0000"/>
          <w:sz w:val="24"/>
          <w:szCs w:val="24"/>
          <w:lang w:val="en" w:eastAsia="es-ES"/>
        </w:rPr>
      </w:pPr>
    </w:p>
    <w:p w14:paraId="2E0E0E5E" w14:textId="1AC7F38D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FF0000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FF0000"/>
          <w:sz w:val="24"/>
          <w:szCs w:val="24"/>
          <w:lang w:val="en" w:eastAsia="es-ES"/>
        </w:rPr>
        <w:t>A) STAGES</w:t>
      </w:r>
    </w:p>
    <w:p w14:paraId="6CE902B2" w14:textId="1B693B16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BF6C61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Early</w:t>
      </w: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 xml:space="preserve"> Middle Ages (476-1000).</w:t>
      </w:r>
    </w:p>
    <w:p w14:paraId="5FDD4ED0" w14:textId="37C4FEA1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High Middle Ages (1000-1300).</w:t>
      </w:r>
    </w:p>
    <w:p w14:paraId="5E835551" w14:textId="22EB4BBB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Late Middle Ages (1300-1453)</w:t>
      </w:r>
    </w:p>
    <w:p w14:paraId="0B611E7C" w14:textId="77777777" w:rsidR="00BF6C61" w:rsidRDefault="00BF6C61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FF0000"/>
          <w:sz w:val="24"/>
          <w:szCs w:val="24"/>
          <w:lang w:val="en" w:eastAsia="es-ES"/>
        </w:rPr>
      </w:pPr>
    </w:p>
    <w:p w14:paraId="6F6CFB1C" w14:textId="2F0C713E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FF0000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FF0000"/>
          <w:sz w:val="24"/>
          <w:szCs w:val="24"/>
          <w:lang w:val="en" w:eastAsia="es-ES"/>
        </w:rPr>
        <w:t>B) EVENTS</w:t>
      </w:r>
    </w:p>
    <w:p w14:paraId="3308843F" w14:textId="27DB2F0D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Fall of Rome (476)</w:t>
      </w:r>
    </w:p>
    <w:p w14:paraId="164D6F2C" w14:textId="1EA8BB73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Coronation of Charlemagne (800)</w:t>
      </w:r>
    </w:p>
    <w:p w14:paraId="4C35CFB9" w14:textId="4A2BE752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Treaty of Verdun (843)</w:t>
      </w:r>
    </w:p>
    <w:p w14:paraId="7D7A4581" w14:textId="115605A4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Eastern Schism (1054)</w:t>
      </w:r>
    </w:p>
    <w:p w14:paraId="083AC1E5" w14:textId="09F34350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 xml:space="preserve">Investiture </w:t>
      </w:r>
      <w:r w:rsidR="00B47F43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Controversy</w:t>
      </w: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 xml:space="preserve"> (1073)</w:t>
      </w:r>
    </w:p>
    <w:p w14:paraId="49D0A18B" w14:textId="546A0EBB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Battle of Hastings (1066)</w:t>
      </w:r>
    </w:p>
    <w:p w14:paraId="14140E8B" w14:textId="03C3FE65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Magna Carta (1215)</w:t>
      </w:r>
    </w:p>
    <w:p w14:paraId="742BCEE0" w14:textId="11030FBB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100 Years War (1337- 1453)</w:t>
      </w:r>
    </w:p>
    <w:p w14:paraId="24A6C396" w14:textId="31335EC8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Black Death (1348)</w:t>
      </w:r>
    </w:p>
    <w:p w14:paraId="2CAA1049" w14:textId="567DBFC9" w:rsidR="00F0456A" w:rsidRPr="00F0456A" w:rsidRDefault="00F0456A" w:rsidP="00F04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-US" w:eastAsia="es-ES"/>
        </w:rPr>
      </w:pP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C</w:t>
      </w:r>
      <w:r w:rsidR="00B47F43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o</w:t>
      </w:r>
      <w:r w:rsidRPr="00F0456A">
        <w:rPr>
          <w:rFonts w:ascii="Verdana" w:eastAsia="Times New Roman" w:hAnsi="Verdana" w:cs="Courier New"/>
          <w:b/>
          <w:bCs/>
          <w:color w:val="202124"/>
          <w:sz w:val="24"/>
          <w:szCs w:val="24"/>
          <w:lang w:val="en" w:eastAsia="es-ES"/>
        </w:rPr>
        <w:t>nquest of Constantinople by the Turks (1453)</w:t>
      </w:r>
    </w:p>
    <w:p w14:paraId="0DBD5EE3" w14:textId="77777777" w:rsidR="00204EAF" w:rsidRPr="00BF6C61" w:rsidRDefault="00204EAF">
      <w:pPr>
        <w:rPr>
          <w:b/>
          <w:bCs/>
          <w:lang w:val="en-US"/>
        </w:rPr>
      </w:pPr>
    </w:p>
    <w:sectPr w:rsidR="00204EAF" w:rsidRPr="00BF6C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56A"/>
    <w:rsid w:val="00204EAF"/>
    <w:rsid w:val="00B47F43"/>
    <w:rsid w:val="00BF6C61"/>
    <w:rsid w:val="00F0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00A97"/>
  <w15:chartTrackingRefBased/>
  <w15:docId w15:val="{156E88CC-8F50-4B91-8436-B9DA75B0E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F0456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F0456A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y2iqfc">
    <w:name w:val="y2iqfc"/>
    <w:basedOn w:val="Fuentedeprrafopredeter"/>
    <w:rsid w:val="00F045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5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2022-09-09T19:45:00Z</dcterms:created>
  <dcterms:modified xsi:type="dcterms:W3CDTF">2022-09-09T20:03:00Z</dcterms:modified>
</cp:coreProperties>
</file>